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0BFC0" w14:textId="1EBAC39A" w:rsidR="00FF3838" w:rsidRDefault="00B10066" w:rsidP="00384E7E">
      <w:pPr>
        <w:jc w:val="center"/>
        <w:rPr>
          <w:b/>
          <w:u w:val="single"/>
        </w:rPr>
      </w:pPr>
      <w:r>
        <w:rPr>
          <w:b/>
          <w:u w:val="single"/>
        </w:rPr>
        <w:t xml:space="preserve">Regular </w:t>
      </w:r>
      <w:r w:rsidR="00384E7E" w:rsidRPr="00384E7E">
        <w:rPr>
          <w:b/>
          <w:u w:val="single"/>
        </w:rPr>
        <w:t xml:space="preserve">Endowment Spending </w:t>
      </w:r>
      <w:r>
        <w:rPr>
          <w:b/>
          <w:u w:val="single"/>
        </w:rPr>
        <w:t>Guidelines</w:t>
      </w:r>
      <w:r w:rsidR="001F7175">
        <w:rPr>
          <w:b/>
          <w:u w:val="single"/>
        </w:rPr>
        <w:t xml:space="preserve"> </w:t>
      </w:r>
    </w:p>
    <w:p w14:paraId="0CAA4C91" w14:textId="77777777" w:rsidR="00272223" w:rsidRDefault="00272223" w:rsidP="00384E7E">
      <w:pPr>
        <w:jc w:val="center"/>
        <w:rPr>
          <w:b/>
          <w:u w:val="single"/>
        </w:rPr>
      </w:pPr>
    </w:p>
    <w:p w14:paraId="7C4804AE" w14:textId="77777777" w:rsidR="00272223" w:rsidRDefault="00272223" w:rsidP="00272223">
      <w:pPr>
        <w:rPr>
          <w:b/>
        </w:rPr>
      </w:pPr>
    </w:p>
    <w:p w14:paraId="14594CB5" w14:textId="77777777" w:rsidR="000B76A9" w:rsidRPr="00272223" w:rsidRDefault="000B76A9" w:rsidP="00272223">
      <w:bookmarkStart w:id="0" w:name="_GoBack"/>
      <w:bookmarkEnd w:id="0"/>
    </w:p>
    <w:p w14:paraId="532AF35B" w14:textId="4D5AE74F" w:rsidR="00384E7E" w:rsidRDefault="00B10066" w:rsidP="00384E7E">
      <w:r>
        <w:t xml:space="preserve">The Endowment Committee is a </w:t>
      </w:r>
      <w:r w:rsidR="00115909">
        <w:t xml:space="preserve">standing </w:t>
      </w:r>
      <w:r>
        <w:t xml:space="preserve">committee of the Museum Board of Directors. </w:t>
      </w:r>
      <w:r w:rsidR="00115909">
        <w:t xml:space="preserve">As part of its oversight function, it advises the Board of Directors in the prudent management of the Society’s investments. </w:t>
      </w:r>
      <w:r>
        <w:t xml:space="preserve">The Board of Directors has the </w:t>
      </w:r>
      <w:r w:rsidR="000B76A9">
        <w:t xml:space="preserve">sole </w:t>
      </w:r>
      <w:r>
        <w:t xml:space="preserve">authority to </w:t>
      </w:r>
      <w:r w:rsidR="00115909">
        <w:t>disperse</w:t>
      </w:r>
      <w:r>
        <w:t xml:space="preserve"> funds from the </w:t>
      </w:r>
      <w:r w:rsidR="000B76A9">
        <w:t>General</w:t>
      </w:r>
      <w:r>
        <w:t xml:space="preserve"> Endowment</w:t>
      </w:r>
      <w:r w:rsidR="000B76A9">
        <w:t>.</w:t>
      </w:r>
      <w:r>
        <w:t xml:space="preserve"> </w:t>
      </w:r>
      <w:r w:rsidR="00384E7E">
        <w:t xml:space="preserve">The </w:t>
      </w:r>
      <w:r w:rsidR="000B76A9">
        <w:t>Board of Directors</w:t>
      </w:r>
      <w:r w:rsidR="00384E7E">
        <w:t xml:space="preserve"> </w:t>
      </w:r>
      <w:r w:rsidR="00384E7E">
        <w:rPr>
          <w:i/>
        </w:rPr>
        <w:t xml:space="preserve">may </w:t>
      </w:r>
      <w:r w:rsidR="000B76A9">
        <w:t>expend up to</w:t>
      </w:r>
      <w:r w:rsidR="00115909">
        <w:t xml:space="preserve"> four</w:t>
      </w:r>
      <w:r w:rsidR="00384E7E">
        <w:t xml:space="preserve"> percent </w:t>
      </w:r>
      <w:r w:rsidR="00115909">
        <w:t xml:space="preserve">annually </w:t>
      </w:r>
      <w:r w:rsidR="00384E7E">
        <w:t>of the three year movin</w:t>
      </w:r>
      <w:r>
        <w:t xml:space="preserve">g average </w:t>
      </w:r>
      <w:r w:rsidR="000B76A9">
        <w:t>of the General Endowment</w:t>
      </w:r>
      <w:r w:rsidR="00115909">
        <w:t>’s</w:t>
      </w:r>
      <w:r w:rsidR="000B76A9">
        <w:t xml:space="preserve"> </w:t>
      </w:r>
      <w:r>
        <w:t>market value</w:t>
      </w:r>
      <w:r w:rsidR="000B76A9">
        <w:t>.</w:t>
      </w:r>
      <w:r>
        <w:t xml:space="preserve"> </w:t>
      </w:r>
      <w:r w:rsidR="000B76A9">
        <w:t>T</w:t>
      </w:r>
      <w:r>
        <w:t xml:space="preserve">he value </w:t>
      </w:r>
      <w:r w:rsidR="000B76A9">
        <w:t xml:space="preserve">is </w:t>
      </w:r>
      <w:r>
        <w:t>calculated at the end of the previous fiscal year.</w:t>
      </w:r>
      <w:r w:rsidR="00384E7E">
        <w:t xml:space="preserve"> The </w:t>
      </w:r>
      <w:r w:rsidR="00272223">
        <w:t xml:space="preserve">total </w:t>
      </w:r>
      <w:r w:rsidR="00384E7E">
        <w:t xml:space="preserve">market value includes </w:t>
      </w:r>
      <w:r w:rsidR="00272223">
        <w:t xml:space="preserve">the Regular Endowment Fund principal, </w:t>
      </w:r>
      <w:r w:rsidR="00384E7E">
        <w:t>appreciati</w:t>
      </w:r>
      <w:r w:rsidR="00115909">
        <w:t>on, dividends and interest. If</w:t>
      </w:r>
      <w:r w:rsidR="000B76A9">
        <w:t xml:space="preserve"> f</w:t>
      </w:r>
      <w:r w:rsidR="00384E7E">
        <w:t xml:space="preserve">our percent is not taken in any given year, </w:t>
      </w:r>
      <w:r w:rsidR="000B76A9">
        <w:t>any</w:t>
      </w:r>
      <w:r w:rsidR="00384E7E">
        <w:t xml:space="preserve"> unused amount may be carried forward provided that the portion of the market value equal to the annual cost of living index is retained in the account so that assets are not eroded over time.</w:t>
      </w:r>
    </w:p>
    <w:p w14:paraId="5E3B9BE5" w14:textId="77777777" w:rsidR="00A67DEC" w:rsidRDefault="00A67DEC" w:rsidP="00384E7E"/>
    <w:p w14:paraId="31C6DB47" w14:textId="72C081AC" w:rsidR="00384E7E" w:rsidRDefault="00A67DEC" w:rsidP="00384E7E">
      <w:r>
        <w:tab/>
        <w:t>Approved May 12, 2016</w:t>
      </w:r>
    </w:p>
    <w:p w14:paraId="6FE4342B" w14:textId="77777777" w:rsidR="005B6A39" w:rsidRDefault="005B6A39" w:rsidP="00384E7E"/>
    <w:p w14:paraId="35F03859" w14:textId="77777777" w:rsidR="00384E7E" w:rsidRDefault="00384E7E" w:rsidP="00384E7E"/>
    <w:p w14:paraId="5BAE7E5B" w14:textId="77777777" w:rsidR="00384E7E" w:rsidRDefault="00384E7E" w:rsidP="00384E7E"/>
    <w:p w14:paraId="50324299" w14:textId="77777777" w:rsidR="00384E7E" w:rsidRDefault="00384E7E" w:rsidP="00384E7E"/>
    <w:p w14:paraId="3331C3BF" w14:textId="77777777" w:rsidR="00384E7E" w:rsidRDefault="00384E7E" w:rsidP="00384E7E"/>
    <w:p w14:paraId="172F39E6" w14:textId="77777777" w:rsidR="00384E7E" w:rsidRDefault="00384E7E" w:rsidP="00384E7E"/>
    <w:p w14:paraId="09CCF949" w14:textId="77777777" w:rsidR="00384E7E" w:rsidRDefault="00384E7E" w:rsidP="00384E7E"/>
    <w:p w14:paraId="17841900" w14:textId="77777777" w:rsidR="00384E7E" w:rsidRDefault="00384E7E" w:rsidP="00384E7E"/>
    <w:p w14:paraId="41BFC04F" w14:textId="77777777" w:rsidR="00384E7E" w:rsidRDefault="00384E7E" w:rsidP="00384E7E"/>
    <w:p w14:paraId="74417016" w14:textId="77777777" w:rsidR="00384E7E" w:rsidRDefault="00384E7E" w:rsidP="00384E7E"/>
    <w:p w14:paraId="0D75F096" w14:textId="77777777" w:rsidR="00384E7E" w:rsidRDefault="00384E7E" w:rsidP="00384E7E"/>
    <w:p w14:paraId="009B4FE3" w14:textId="77777777" w:rsidR="00384E7E" w:rsidRDefault="00384E7E" w:rsidP="00384E7E"/>
    <w:p w14:paraId="61545D14" w14:textId="77777777" w:rsidR="00384E7E" w:rsidRDefault="00384E7E" w:rsidP="00384E7E"/>
    <w:p w14:paraId="7C83A925" w14:textId="77777777" w:rsidR="00384E7E" w:rsidRDefault="00384E7E" w:rsidP="00384E7E"/>
    <w:p w14:paraId="61FCF6C9" w14:textId="77777777" w:rsidR="00384E7E" w:rsidRDefault="00384E7E" w:rsidP="00384E7E"/>
    <w:p w14:paraId="40947115" w14:textId="001C3B35" w:rsidR="00384E7E" w:rsidRPr="00384E7E" w:rsidRDefault="001F7175" w:rsidP="00384E7E">
      <w:r>
        <w:tab/>
      </w:r>
      <w:r>
        <w:tab/>
      </w:r>
      <w:r>
        <w:tab/>
      </w:r>
      <w:r>
        <w:tab/>
      </w:r>
      <w:r>
        <w:tab/>
      </w:r>
      <w:r>
        <w:tab/>
      </w:r>
      <w:r>
        <w:tab/>
      </w:r>
      <w:r>
        <w:tab/>
      </w:r>
      <w:r>
        <w:tab/>
      </w:r>
      <w:r>
        <w:tab/>
        <w:t xml:space="preserve">     5</w:t>
      </w:r>
      <w:r w:rsidR="00115909">
        <w:t>/</w:t>
      </w:r>
      <w:r>
        <w:t>12</w:t>
      </w:r>
      <w:r w:rsidR="00115909">
        <w:t>/16</w:t>
      </w:r>
    </w:p>
    <w:sectPr w:rsidR="00384E7E" w:rsidRPr="00384E7E" w:rsidSect="00FF3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02B"/>
    <w:multiLevelType w:val="hybridMultilevel"/>
    <w:tmpl w:val="274E3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7E"/>
    <w:rsid w:val="000B76A9"/>
    <w:rsid w:val="00115909"/>
    <w:rsid w:val="001F7175"/>
    <w:rsid w:val="00272223"/>
    <w:rsid w:val="00384E7E"/>
    <w:rsid w:val="005B6A39"/>
    <w:rsid w:val="00A67DEC"/>
    <w:rsid w:val="00B10066"/>
    <w:rsid w:val="00D61419"/>
    <w:rsid w:val="00E90697"/>
    <w:rsid w:val="00F3678E"/>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F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7E"/>
    <w:pPr>
      <w:ind w:left="720"/>
      <w:contextualSpacing/>
    </w:pPr>
  </w:style>
  <w:style w:type="paragraph" w:styleId="BalloonText">
    <w:name w:val="Balloon Text"/>
    <w:basedOn w:val="Normal"/>
    <w:link w:val="BalloonTextChar"/>
    <w:uiPriority w:val="99"/>
    <w:semiHidden/>
    <w:unhideWhenUsed/>
    <w:rsid w:val="00E90697"/>
    <w:rPr>
      <w:rFonts w:ascii="Tahoma" w:hAnsi="Tahoma" w:cs="Tahoma"/>
      <w:sz w:val="16"/>
      <w:szCs w:val="16"/>
    </w:rPr>
  </w:style>
  <w:style w:type="character" w:customStyle="1" w:styleId="BalloonTextChar">
    <w:name w:val="Balloon Text Char"/>
    <w:basedOn w:val="DefaultParagraphFont"/>
    <w:link w:val="BalloonText"/>
    <w:uiPriority w:val="99"/>
    <w:semiHidden/>
    <w:rsid w:val="00E90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7E"/>
    <w:pPr>
      <w:ind w:left="720"/>
      <w:contextualSpacing/>
    </w:pPr>
  </w:style>
  <w:style w:type="paragraph" w:styleId="BalloonText">
    <w:name w:val="Balloon Text"/>
    <w:basedOn w:val="Normal"/>
    <w:link w:val="BalloonTextChar"/>
    <w:uiPriority w:val="99"/>
    <w:semiHidden/>
    <w:unhideWhenUsed/>
    <w:rsid w:val="00E90697"/>
    <w:rPr>
      <w:rFonts w:ascii="Tahoma" w:hAnsi="Tahoma" w:cs="Tahoma"/>
      <w:sz w:val="16"/>
      <w:szCs w:val="16"/>
    </w:rPr>
  </w:style>
  <w:style w:type="character" w:customStyle="1" w:styleId="BalloonTextChar">
    <w:name w:val="Balloon Text Char"/>
    <w:basedOn w:val="DefaultParagraphFont"/>
    <w:link w:val="BalloonText"/>
    <w:uiPriority w:val="99"/>
    <w:semiHidden/>
    <w:rsid w:val="00E90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Wilcenski</dc:creator>
  <cp:lastModifiedBy>Nancy L. Koeppen</cp:lastModifiedBy>
  <cp:revision>3</cp:revision>
  <cp:lastPrinted>2016-05-12T16:47:00Z</cp:lastPrinted>
  <dcterms:created xsi:type="dcterms:W3CDTF">2016-05-12T16:51:00Z</dcterms:created>
  <dcterms:modified xsi:type="dcterms:W3CDTF">2016-05-19T14:23:00Z</dcterms:modified>
</cp:coreProperties>
</file>